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61B1" w14:textId="6429E8B2" w:rsidR="004E033D" w:rsidRPr="00DD11D6" w:rsidRDefault="00DD11D6">
      <w:pPr>
        <w:rPr>
          <w:b/>
          <w:bCs/>
          <w:sz w:val="24"/>
          <w:szCs w:val="24"/>
        </w:rPr>
      </w:pPr>
      <w:r w:rsidRPr="00DD11D6">
        <w:rPr>
          <w:b/>
          <w:bCs/>
          <w:sz w:val="24"/>
          <w:szCs w:val="24"/>
        </w:rPr>
        <w:t>Ohjeet MP:n pelien lipunmyyntiin.</w:t>
      </w:r>
    </w:p>
    <w:p w14:paraId="090C9D4C" w14:textId="77777777" w:rsidR="00DD11D6" w:rsidRPr="00DD11D6" w:rsidRDefault="00DD11D6">
      <w:pPr>
        <w:rPr>
          <w:sz w:val="24"/>
          <w:szCs w:val="24"/>
        </w:rPr>
      </w:pPr>
    </w:p>
    <w:p w14:paraId="6ADF2DF9" w14:textId="6793689C" w:rsidR="00DD11D6" w:rsidRPr="00DD11D6" w:rsidRDefault="00DD11D6">
      <w:pPr>
        <w:rPr>
          <w:sz w:val="24"/>
          <w:szCs w:val="24"/>
        </w:rPr>
      </w:pPr>
      <w:r w:rsidRPr="00DD11D6">
        <w:rPr>
          <w:sz w:val="24"/>
          <w:szCs w:val="24"/>
        </w:rPr>
        <w:t xml:space="preserve">Saavu ajoissa paikalle. Viimeistään </w:t>
      </w:r>
      <w:proofErr w:type="gramStart"/>
      <w:r w:rsidRPr="00DD11D6">
        <w:rPr>
          <w:sz w:val="24"/>
          <w:szCs w:val="24"/>
        </w:rPr>
        <w:t>1,5h</w:t>
      </w:r>
      <w:proofErr w:type="gramEnd"/>
      <w:r w:rsidRPr="00DD11D6">
        <w:rPr>
          <w:sz w:val="24"/>
          <w:szCs w:val="24"/>
        </w:rPr>
        <w:t xml:space="preserve"> ennen pelin alkua. Portit aukeavat tunti ennen pelin alkua. Saavu MP:n toimistolle, joka sijaitsee </w:t>
      </w:r>
      <w:proofErr w:type="spellStart"/>
      <w:r w:rsidRPr="00DD11D6">
        <w:rPr>
          <w:sz w:val="24"/>
          <w:szCs w:val="24"/>
        </w:rPr>
        <w:t>Urskissa</w:t>
      </w:r>
      <w:proofErr w:type="spellEnd"/>
      <w:r w:rsidRPr="00DD11D6">
        <w:rPr>
          <w:sz w:val="24"/>
          <w:szCs w:val="24"/>
        </w:rPr>
        <w:t xml:space="preserve"> valkoisessa puutalossa. </w:t>
      </w:r>
    </w:p>
    <w:p w14:paraId="0119A22B" w14:textId="77777777" w:rsidR="00DD11D6" w:rsidRPr="00DD11D6" w:rsidRDefault="00DD11D6">
      <w:pPr>
        <w:rPr>
          <w:sz w:val="24"/>
          <w:szCs w:val="24"/>
        </w:rPr>
      </w:pPr>
      <w:r w:rsidRPr="00DD11D6">
        <w:rPr>
          <w:sz w:val="24"/>
          <w:szCs w:val="24"/>
        </w:rPr>
        <w:t xml:space="preserve">Lataa puhelimeen valmiiksi </w:t>
      </w:r>
      <w:proofErr w:type="spellStart"/>
      <w:r w:rsidRPr="00DD11D6">
        <w:rPr>
          <w:sz w:val="24"/>
          <w:szCs w:val="24"/>
        </w:rPr>
        <w:t>IZettle</w:t>
      </w:r>
      <w:proofErr w:type="spellEnd"/>
      <w:r w:rsidRPr="00DD11D6">
        <w:rPr>
          <w:sz w:val="24"/>
          <w:szCs w:val="24"/>
        </w:rPr>
        <w:t xml:space="preserve"> sovellus. Korttimaksut suoritetaan </w:t>
      </w:r>
      <w:proofErr w:type="spellStart"/>
      <w:r w:rsidRPr="00DD11D6">
        <w:rPr>
          <w:sz w:val="24"/>
          <w:szCs w:val="24"/>
        </w:rPr>
        <w:t>Izettle</w:t>
      </w:r>
      <w:proofErr w:type="spellEnd"/>
      <w:r w:rsidRPr="00DD11D6">
        <w:rPr>
          <w:sz w:val="24"/>
          <w:szCs w:val="24"/>
        </w:rPr>
        <w:t xml:space="preserve"> maksupäätteellä ja tätä varten tarvitset puhelimen sekä sovelluksen ladattuna valmiiksi puhelimeesi. </w:t>
      </w:r>
    </w:p>
    <w:p w14:paraId="30BE5863" w14:textId="34F4FBC1" w:rsidR="00DD11D6" w:rsidRDefault="00DD11D6">
      <w:pPr>
        <w:rPr>
          <w:sz w:val="24"/>
          <w:szCs w:val="24"/>
        </w:rPr>
      </w:pPr>
      <w:r w:rsidRPr="00DD11D6">
        <w:rPr>
          <w:sz w:val="24"/>
          <w:szCs w:val="24"/>
        </w:rPr>
        <w:t xml:space="preserve">Tunnukset ja ohjeistuksen lipunmyyntiin saat toimistolla ennen lipunmyynnin alkua. </w:t>
      </w:r>
    </w:p>
    <w:p w14:paraId="1B1E9714" w14:textId="77777777" w:rsidR="00DD11D6" w:rsidRDefault="00DD11D6">
      <w:pPr>
        <w:rPr>
          <w:sz w:val="24"/>
          <w:szCs w:val="24"/>
        </w:rPr>
      </w:pPr>
    </w:p>
    <w:p w14:paraId="4DA8E51E" w14:textId="6D4B3297" w:rsidR="00DD11D6" w:rsidRPr="008B7189" w:rsidRDefault="00DD11D6">
      <w:pPr>
        <w:rPr>
          <w:b/>
          <w:bCs/>
          <w:sz w:val="24"/>
          <w:szCs w:val="24"/>
        </w:rPr>
      </w:pPr>
      <w:r w:rsidRPr="008B7189">
        <w:rPr>
          <w:b/>
          <w:bCs/>
          <w:sz w:val="24"/>
          <w:szCs w:val="24"/>
        </w:rPr>
        <w:t xml:space="preserve">Lipunmyynnin ohjeet lyhyesti: </w:t>
      </w:r>
    </w:p>
    <w:p w14:paraId="2E04FB11" w14:textId="77777777" w:rsidR="00DD11D6" w:rsidRDefault="00DD11D6">
      <w:pPr>
        <w:rPr>
          <w:sz w:val="24"/>
          <w:szCs w:val="24"/>
        </w:rPr>
      </w:pPr>
    </w:p>
    <w:p w14:paraId="493BB794" w14:textId="619506C7" w:rsidR="00DD11D6" w:rsidRDefault="00DD11D6">
      <w:pPr>
        <w:rPr>
          <w:sz w:val="24"/>
          <w:szCs w:val="24"/>
        </w:rPr>
      </w:pPr>
      <w:r>
        <w:rPr>
          <w:sz w:val="24"/>
          <w:szCs w:val="24"/>
        </w:rPr>
        <w:t xml:space="preserve">Maksuvälineenä käyvät liikuntasetelit, (sähköiset ja paperiset) käteinen ja kortti. </w:t>
      </w:r>
    </w:p>
    <w:p w14:paraId="5E26664F" w14:textId="359D62D7" w:rsidR="00DD11D6" w:rsidRDefault="00DD11D6">
      <w:pPr>
        <w:rPr>
          <w:sz w:val="24"/>
          <w:szCs w:val="24"/>
        </w:rPr>
      </w:pPr>
      <w:r>
        <w:rPr>
          <w:sz w:val="24"/>
          <w:szCs w:val="24"/>
        </w:rPr>
        <w:t xml:space="preserve">Jokaisella portilla on </w:t>
      </w:r>
      <w:r w:rsidR="008B7189">
        <w:rPr>
          <w:sz w:val="24"/>
          <w:szCs w:val="24"/>
        </w:rPr>
        <w:t>ohjeet,</w:t>
      </w:r>
      <w:r>
        <w:rPr>
          <w:sz w:val="24"/>
          <w:szCs w:val="24"/>
        </w:rPr>
        <w:t xml:space="preserve"> joiden mukana</w:t>
      </w:r>
      <w:r w:rsidR="008B7189">
        <w:rPr>
          <w:sz w:val="24"/>
          <w:szCs w:val="24"/>
        </w:rPr>
        <w:t xml:space="preserve"> myös</w:t>
      </w:r>
      <w:r>
        <w:rPr>
          <w:sz w:val="24"/>
          <w:szCs w:val="24"/>
        </w:rPr>
        <w:t xml:space="preserve"> mahdollinen vapaalippujen listaus. </w:t>
      </w:r>
      <w:r w:rsidR="008B7189">
        <w:rPr>
          <w:sz w:val="24"/>
          <w:szCs w:val="24"/>
        </w:rPr>
        <w:t xml:space="preserve">Vapaalippuja on siis ainoastaan merkittynä lipunmyynti listaan. </w:t>
      </w:r>
    </w:p>
    <w:p w14:paraId="0FB51A9C" w14:textId="77777777" w:rsidR="008B7189" w:rsidRDefault="008B7189">
      <w:pPr>
        <w:rPr>
          <w:sz w:val="24"/>
          <w:szCs w:val="24"/>
        </w:rPr>
      </w:pPr>
    </w:p>
    <w:p w14:paraId="02FA673F" w14:textId="036FEBAC" w:rsidR="00B96659" w:rsidRDefault="00B96659">
      <w:pPr>
        <w:rPr>
          <w:sz w:val="24"/>
          <w:szCs w:val="24"/>
        </w:rPr>
      </w:pPr>
      <w:r>
        <w:rPr>
          <w:sz w:val="24"/>
          <w:szCs w:val="24"/>
        </w:rPr>
        <w:t xml:space="preserve">Lipunmyynti jatkuu toisen puoliajan puolelle ja päättyy noin 10min toisen puoli ajan päätyttyä. </w:t>
      </w:r>
    </w:p>
    <w:p w14:paraId="583DB2FE" w14:textId="4E54F5C9" w:rsidR="00B96659" w:rsidRDefault="00B96659">
      <w:pPr>
        <w:rPr>
          <w:sz w:val="24"/>
          <w:szCs w:val="24"/>
        </w:rPr>
      </w:pPr>
      <w:r>
        <w:rPr>
          <w:sz w:val="24"/>
          <w:szCs w:val="24"/>
        </w:rPr>
        <w:t xml:space="preserve">Lipunmyynnin päätyttyä laske kassa ja kuittaa kassasta löytyvä kassatilityslomake. Palauta kassa toimistolle. </w:t>
      </w:r>
    </w:p>
    <w:p w14:paraId="627CF6D6" w14:textId="77777777" w:rsidR="008B7189" w:rsidRDefault="008B7189">
      <w:pPr>
        <w:rPr>
          <w:sz w:val="24"/>
          <w:szCs w:val="24"/>
        </w:rPr>
      </w:pPr>
    </w:p>
    <w:p w14:paraId="7877B6BF" w14:textId="77777777" w:rsidR="008B7189" w:rsidRPr="00612E0A" w:rsidRDefault="008B7189" w:rsidP="008B7189">
      <w:pPr>
        <w:rPr>
          <w:b/>
          <w:sz w:val="40"/>
          <w:szCs w:val="40"/>
        </w:rPr>
      </w:pPr>
      <w:r w:rsidRPr="00612E0A">
        <w:rPr>
          <w:b/>
          <w:sz w:val="40"/>
          <w:szCs w:val="40"/>
        </w:rPr>
        <w:t>MP:n kotiottelut 202</w:t>
      </w:r>
      <w:r>
        <w:rPr>
          <w:b/>
          <w:sz w:val="40"/>
          <w:szCs w:val="40"/>
        </w:rPr>
        <w:t>3</w:t>
      </w:r>
    </w:p>
    <w:p w14:paraId="23AAB37A" w14:textId="77777777" w:rsidR="008B7189" w:rsidRDefault="008B7189" w:rsidP="008B7189">
      <w:pPr>
        <w:rPr>
          <w:sz w:val="28"/>
          <w:szCs w:val="28"/>
        </w:rPr>
      </w:pPr>
      <w:r w:rsidRPr="00134163">
        <w:rPr>
          <w:sz w:val="28"/>
          <w:szCs w:val="28"/>
        </w:rPr>
        <w:t>vapaaseen pääsyyn oikeuttavat kortit / liput</w:t>
      </w:r>
    </w:p>
    <w:p w14:paraId="66B40CFC" w14:textId="77777777" w:rsidR="008B7189" w:rsidRDefault="008B7189" w:rsidP="008B718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63572F0" wp14:editId="2B875D58">
            <wp:extent cx="2286000" cy="3156540"/>
            <wp:effectExtent l="0" t="0" r="0" b="6350"/>
            <wp:docPr id="1" name="Kuva 1" descr="Kuva, joka sisältää kohteen Verkkosivu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Verkkosivusto&#10;&#10;Kuvaus luotu automaattisest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92" cy="317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314D1FD" wp14:editId="50C8824B">
            <wp:extent cx="2285802" cy="3152140"/>
            <wp:effectExtent l="0" t="0" r="635" b="0"/>
            <wp:docPr id="2" name="Kuva 2" descr="Kuva, joka sisältää kohteen Verkkosivu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Verkkosivusto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748" cy="319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30C32" w14:textId="77777777" w:rsidR="008B7189" w:rsidRDefault="008B7189" w:rsidP="008B718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3B579B" wp14:editId="7A9CB66A">
            <wp:extent cx="2295525" cy="3272248"/>
            <wp:effectExtent l="0" t="0" r="0" b="4445"/>
            <wp:docPr id="3" name="Kuva 3" descr="Kuva, joka sisältää kohteen teksti, elektroniikka, laski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, elektroniikka, laskin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074" cy="33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90EE9EE" wp14:editId="7C313F2D">
            <wp:extent cx="2373193" cy="3268345"/>
            <wp:effectExtent l="0" t="0" r="8255" b="8255"/>
            <wp:docPr id="9" name="Kuva 9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9" descr="Kuva, joka sisältää kohteen teksti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653" cy="329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79C2E" w14:textId="77777777" w:rsidR="008B7189" w:rsidRDefault="008B7189" w:rsidP="008B7189">
      <w:pPr>
        <w:rPr>
          <w:color w:val="FF0000"/>
          <w:sz w:val="28"/>
          <w:szCs w:val="28"/>
        </w:rPr>
      </w:pPr>
      <w:r w:rsidRPr="00612E0A">
        <w:rPr>
          <w:color w:val="FF0000"/>
          <w:sz w:val="28"/>
          <w:szCs w:val="28"/>
        </w:rPr>
        <w:t>Normaalijäsenkortti ei oikeuta vapaaseen pääsyyn, vain juniorijäsenkortti!</w:t>
      </w:r>
    </w:p>
    <w:p w14:paraId="188F452A" w14:textId="77777777" w:rsidR="008B7189" w:rsidRPr="00452903" w:rsidRDefault="008B7189" w:rsidP="008B7189">
      <w:pPr>
        <w:rPr>
          <w:sz w:val="28"/>
          <w:szCs w:val="28"/>
        </w:rPr>
      </w:pPr>
      <w:r w:rsidRPr="00452903">
        <w:rPr>
          <w:sz w:val="28"/>
          <w:szCs w:val="28"/>
        </w:rPr>
        <w:t>Yksi Genius Sports</w:t>
      </w:r>
      <w:r>
        <w:rPr>
          <w:sz w:val="28"/>
          <w:szCs w:val="28"/>
        </w:rPr>
        <w:t xml:space="preserve"> -</w:t>
      </w:r>
      <w:r w:rsidRPr="00452903">
        <w:rPr>
          <w:sz w:val="28"/>
          <w:szCs w:val="28"/>
        </w:rPr>
        <w:t>tarkkailija per peli, tällä kortilla:</w:t>
      </w:r>
    </w:p>
    <w:p w14:paraId="4B5D156E" w14:textId="77777777" w:rsidR="008B7189" w:rsidRPr="00612E0A" w:rsidRDefault="008B7189" w:rsidP="008B7189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08519AE3" wp14:editId="3DAF9B8E">
            <wp:extent cx="2390775" cy="1549163"/>
            <wp:effectExtent l="0" t="0" r="0" b="0"/>
            <wp:docPr id="4" name="Kuva 4" descr="Kuva, joka sisältää kohteen teksti, kuvakaappaus, Fontti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teksti, kuvakaappaus, Fontti, logo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619" cy="155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8"/>
          <w:szCs w:val="28"/>
        </w:rPr>
        <w:drawing>
          <wp:inline distT="0" distB="0" distL="0" distR="0" wp14:anchorId="14EF6D0E" wp14:editId="40377D17">
            <wp:extent cx="2400300" cy="1555333"/>
            <wp:effectExtent l="0" t="0" r="0" b="6985"/>
            <wp:docPr id="5" name="Kuva 5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3" cy="156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E724" w14:textId="77777777" w:rsidR="008B7189" w:rsidRDefault="008B7189" w:rsidP="008B7189">
      <w:pPr>
        <w:rPr>
          <w:noProof/>
        </w:rPr>
      </w:pPr>
      <w:r>
        <w:rPr>
          <w:noProof/>
        </w:rPr>
        <w:drawing>
          <wp:inline distT="0" distB="0" distL="0" distR="0" wp14:anchorId="2BC6AE61" wp14:editId="001C7C9C">
            <wp:extent cx="5895975" cy="2242678"/>
            <wp:effectExtent l="0" t="0" r="0" b="5715"/>
            <wp:docPr id="7" name="Kuva 7" descr="Kuva, joka sisältää kohteen Verkkosivu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uva, joka sisältää kohteen Verkkosivusto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848" cy="225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E51714" wp14:editId="72B35320">
            <wp:extent cx="5886450" cy="2233993"/>
            <wp:effectExtent l="0" t="0" r="0" b="0"/>
            <wp:docPr id="6" name="Kuva 6" descr="Kuva, joka sisältää kohteen teksti, Verkkosivu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teksti, Verkkosivusto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040" cy="224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F232C" w14:textId="77777777" w:rsidR="008B7189" w:rsidRDefault="008B7189" w:rsidP="008B7189">
      <w:pPr>
        <w:rPr>
          <w:noProof/>
        </w:rPr>
      </w:pPr>
      <w:r>
        <w:rPr>
          <w:noProof/>
        </w:rPr>
        <w:drawing>
          <wp:inline distT="0" distB="0" distL="0" distR="0" wp14:anchorId="6488DA53" wp14:editId="712C8AF9">
            <wp:extent cx="5867400" cy="2228127"/>
            <wp:effectExtent l="0" t="0" r="0" b="1270"/>
            <wp:docPr id="10" name="Kuva 10" descr="Kuva, joka sisältää kohteen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uva, joka sisältää kohteen diagrammi&#10;&#10;Kuvaus luotu automaattisest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93" cy="22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539AF" w14:textId="77777777" w:rsidR="008B7189" w:rsidRDefault="008B7189" w:rsidP="008B718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4DC7714" wp14:editId="28D12796">
            <wp:extent cx="5857875" cy="2231803"/>
            <wp:effectExtent l="0" t="0" r="0" b="0"/>
            <wp:docPr id="11" name="Kuva 1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Kuva, joka sisältää kohteen teksti&#10;&#10;Kuvaus luotu automaattisest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72" cy="223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2BB3B" w14:textId="77777777" w:rsidR="008B7189" w:rsidRPr="00134163" w:rsidRDefault="008B7189" w:rsidP="008B7189">
      <w:pPr>
        <w:rPr>
          <w:sz w:val="28"/>
          <w:szCs w:val="28"/>
        </w:rPr>
      </w:pPr>
      <w:r w:rsidRPr="00134163">
        <w:rPr>
          <w:sz w:val="28"/>
          <w:szCs w:val="28"/>
        </w:rPr>
        <w:t>Lisäksi MP:n Legendakortti (</w:t>
      </w:r>
      <w:r w:rsidRPr="000B4F73">
        <w:rPr>
          <w:color w:val="00B050"/>
          <w:sz w:val="28"/>
          <w:szCs w:val="28"/>
        </w:rPr>
        <w:t>vihreä</w:t>
      </w:r>
      <w:r w:rsidRPr="00134163">
        <w:rPr>
          <w:sz w:val="28"/>
          <w:szCs w:val="28"/>
        </w:rPr>
        <w:t>) oikeuttaa vapaaseen pääsyyn.</w:t>
      </w:r>
    </w:p>
    <w:p w14:paraId="498117B7" w14:textId="77777777" w:rsidR="008B7189" w:rsidRPr="00DD11D6" w:rsidRDefault="008B7189">
      <w:pPr>
        <w:rPr>
          <w:sz w:val="24"/>
          <w:szCs w:val="24"/>
        </w:rPr>
      </w:pPr>
    </w:p>
    <w:p w14:paraId="6474B89A" w14:textId="77777777" w:rsidR="00DD11D6" w:rsidRDefault="00DD11D6"/>
    <w:p w14:paraId="2357D9DC" w14:textId="77777777" w:rsidR="00DD11D6" w:rsidRDefault="00DD11D6"/>
    <w:sectPr w:rsidR="00DD11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D6"/>
    <w:rsid w:val="004E033D"/>
    <w:rsid w:val="008B7189"/>
    <w:rsid w:val="00B96659"/>
    <w:rsid w:val="00D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229D"/>
  <w15:chartTrackingRefBased/>
  <w15:docId w15:val="{71189BDE-B8D2-4515-8A24-21E891A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1</cp:revision>
  <dcterms:created xsi:type="dcterms:W3CDTF">2023-08-14T08:41:00Z</dcterms:created>
  <dcterms:modified xsi:type="dcterms:W3CDTF">2023-08-14T09:12:00Z</dcterms:modified>
</cp:coreProperties>
</file>